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5C0C0" w14:textId="4F3EA259" w:rsidR="001E0206" w:rsidRDefault="001E0206" w:rsidP="001E020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0AB310E" wp14:editId="01D3607E">
            <wp:simplePos x="0" y="0"/>
            <wp:positionH relativeFrom="column">
              <wp:posOffset>2424430</wp:posOffset>
            </wp:positionH>
            <wp:positionV relativeFrom="paragraph">
              <wp:posOffset>0</wp:posOffset>
            </wp:positionV>
            <wp:extent cx="1061720" cy="271780"/>
            <wp:effectExtent l="0" t="0" r="5080" b="0"/>
            <wp:wrapSquare wrapText="bothSides"/>
            <wp:docPr id="10" name="Obrázek 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I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B29FA" w14:textId="0D851D5B" w:rsidR="001E0206" w:rsidRDefault="00CC3F8E" w:rsidP="001E020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4896" behindDoc="0" locked="0" layoutInCell="1" allowOverlap="1" wp14:anchorId="59D3E2A8" wp14:editId="46C3D6C5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1905000" cy="233045"/>
            <wp:effectExtent l="0" t="0" r="0" b="0"/>
            <wp:wrapSquare wrapText="bothSides"/>
            <wp:docPr id="11" name="Obrázek 11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84A56" w14:textId="15342BE8" w:rsidR="001E0206" w:rsidRDefault="001E0206" w:rsidP="001E0206">
      <w:pPr>
        <w:spacing w:after="0" w:line="320" w:lineRule="atLeast"/>
        <w:rPr>
          <w:rFonts w:ascii="Arial" w:hAnsi="Arial" w:cs="Arial"/>
          <w:b/>
        </w:rPr>
      </w:pPr>
    </w:p>
    <w:p w14:paraId="48EA537C" w14:textId="77777777" w:rsidR="001E0206" w:rsidRDefault="001E0206" w:rsidP="001E0206">
      <w:pPr>
        <w:spacing w:after="0" w:line="320" w:lineRule="atLeast"/>
        <w:rPr>
          <w:rFonts w:ascii="Arial" w:hAnsi="Arial" w:cs="Arial"/>
          <w:b/>
        </w:rPr>
      </w:pPr>
    </w:p>
    <w:p w14:paraId="50405759" w14:textId="58A4CA69" w:rsidR="001E0206" w:rsidRPr="006D7895" w:rsidRDefault="001E0206" w:rsidP="001E020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908D7">
        <w:rPr>
          <w:rFonts w:ascii="Arial" w:hAnsi="Arial" w:cs="Arial"/>
          <w:b/>
        </w:rPr>
        <w:t xml:space="preserve"> </w:t>
      </w:r>
      <w:r w:rsidR="0005337B">
        <w:rPr>
          <w:rFonts w:ascii="Arial" w:hAnsi="Arial" w:cs="Arial"/>
          <w:b/>
        </w:rPr>
        <w:t>13</w:t>
      </w:r>
      <w:r w:rsidRPr="00733B81">
        <w:rPr>
          <w:rFonts w:ascii="Arial" w:hAnsi="Arial" w:cs="Arial"/>
          <w:b/>
        </w:rPr>
        <w:t>.</w:t>
      </w:r>
      <w:r w:rsidR="005B274A">
        <w:rPr>
          <w:rFonts w:ascii="Arial" w:hAnsi="Arial" w:cs="Arial"/>
          <w:b/>
        </w:rPr>
        <w:t xml:space="preserve"> listopadu </w:t>
      </w:r>
      <w:r>
        <w:rPr>
          <w:rFonts w:ascii="Arial" w:hAnsi="Arial" w:cs="Arial"/>
          <w:b/>
        </w:rPr>
        <w:t>2019</w:t>
      </w:r>
    </w:p>
    <w:p w14:paraId="4F63C3C1" w14:textId="77777777" w:rsidR="001E0206" w:rsidRPr="005845C9" w:rsidRDefault="001E0206" w:rsidP="00C8565B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</w:rPr>
      </w:pPr>
    </w:p>
    <w:p w14:paraId="41599576" w14:textId="562E486E" w:rsidR="001E0206" w:rsidRDefault="001E0206" w:rsidP="00C8565B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YIT </w:t>
      </w:r>
      <w:r w:rsidR="00121FF7">
        <w:rPr>
          <w:rFonts w:ascii="Arial" w:hAnsi="Arial" w:cs="Arial"/>
          <w:b/>
          <w:sz w:val="28"/>
          <w:szCs w:val="28"/>
        </w:rPr>
        <w:t xml:space="preserve">oznamuje další kolaudaci: </w:t>
      </w:r>
      <w:r w:rsidR="003A1E6D">
        <w:rPr>
          <w:rFonts w:ascii="Arial" w:hAnsi="Arial" w:cs="Arial"/>
          <w:b/>
          <w:sz w:val="28"/>
          <w:szCs w:val="28"/>
        </w:rPr>
        <w:t>projekt Aalto Cibulka</w:t>
      </w:r>
      <w:r w:rsidR="00121FF7">
        <w:rPr>
          <w:rFonts w:ascii="Arial" w:hAnsi="Arial" w:cs="Arial"/>
          <w:b/>
          <w:sz w:val="28"/>
          <w:szCs w:val="28"/>
        </w:rPr>
        <w:t xml:space="preserve"> dokončen</w:t>
      </w:r>
    </w:p>
    <w:p w14:paraId="7EFF0A91" w14:textId="77777777" w:rsidR="004312A8" w:rsidRPr="004312A8" w:rsidRDefault="004312A8" w:rsidP="00C8565B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3FE47C44" w14:textId="7A94737B" w:rsidR="00E908D7" w:rsidRDefault="009B5E8A" w:rsidP="00C8565B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885DED" w:rsidRPr="00E908D7">
        <w:rPr>
          <w:rFonts w:ascii="Arial" w:hAnsi="Arial" w:cs="Arial"/>
          <w:b/>
        </w:rPr>
        <w:t>polečnost YIT zkolaudovala projekt Aalto Cibulka</w:t>
      </w:r>
      <w:r w:rsidR="00ED23AB">
        <w:rPr>
          <w:rFonts w:ascii="Arial" w:hAnsi="Arial" w:cs="Arial"/>
          <w:b/>
        </w:rPr>
        <w:t xml:space="preserve">, který vyrostl </w:t>
      </w:r>
      <w:r w:rsidR="00353340">
        <w:rPr>
          <w:rFonts w:ascii="Arial" w:hAnsi="Arial" w:cs="Arial"/>
          <w:b/>
        </w:rPr>
        <w:t xml:space="preserve">v těsném sousedství </w:t>
      </w:r>
      <w:r w:rsidR="009F4EDB">
        <w:rPr>
          <w:rFonts w:ascii="Arial" w:hAnsi="Arial" w:cs="Arial"/>
          <w:b/>
        </w:rPr>
        <w:t>přírodního parku</w:t>
      </w:r>
      <w:r w:rsidR="00EA6BFA">
        <w:rPr>
          <w:rFonts w:ascii="Arial" w:hAnsi="Arial" w:cs="Arial"/>
          <w:b/>
        </w:rPr>
        <w:t xml:space="preserve"> </w:t>
      </w:r>
      <w:r w:rsidR="00EA6BFA" w:rsidRPr="00E908D7">
        <w:rPr>
          <w:rFonts w:ascii="Arial" w:hAnsi="Arial" w:cs="Arial"/>
          <w:b/>
        </w:rPr>
        <w:t>v pražských Košířích</w:t>
      </w:r>
      <w:r w:rsidR="00885DED" w:rsidRPr="00E908D7">
        <w:rPr>
          <w:rFonts w:ascii="Arial" w:hAnsi="Arial" w:cs="Arial"/>
          <w:b/>
        </w:rPr>
        <w:t xml:space="preserve">. </w:t>
      </w:r>
      <w:r w:rsidR="000D3C97" w:rsidRPr="00E908D7">
        <w:rPr>
          <w:rFonts w:ascii="Arial" w:hAnsi="Arial" w:cs="Arial"/>
          <w:b/>
        </w:rPr>
        <w:t>Rezidenční komplex</w:t>
      </w:r>
      <w:r w:rsidR="00B541B2" w:rsidRPr="00E908D7">
        <w:rPr>
          <w:rFonts w:ascii="Arial" w:hAnsi="Arial" w:cs="Arial"/>
          <w:b/>
        </w:rPr>
        <w:t xml:space="preserve"> ve tvaru vlnovky</w:t>
      </w:r>
      <w:r w:rsidR="00394783">
        <w:rPr>
          <w:rFonts w:ascii="Arial" w:hAnsi="Arial" w:cs="Arial"/>
          <w:b/>
        </w:rPr>
        <w:t xml:space="preserve"> </w:t>
      </w:r>
      <w:r w:rsidR="007A6149">
        <w:rPr>
          <w:rFonts w:ascii="Arial" w:hAnsi="Arial" w:cs="Arial"/>
          <w:b/>
        </w:rPr>
        <w:t xml:space="preserve">zahrnuje </w:t>
      </w:r>
      <w:r w:rsidR="000D3C97" w:rsidRPr="00E908D7">
        <w:rPr>
          <w:rFonts w:ascii="Arial" w:hAnsi="Arial" w:cs="Arial"/>
          <w:b/>
        </w:rPr>
        <w:t xml:space="preserve">celkem 250 nízkoenergetických bytů ve finském stylu. </w:t>
      </w:r>
      <w:r w:rsidR="000122B4">
        <w:rPr>
          <w:rFonts w:ascii="Arial" w:hAnsi="Arial" w:cs="Arial"/>
          <w:b/>
        </w:rPr>
        <w:t>N</w:t>
      </w:r>
      <w:r w:rsidR="00C8565B">
        <w:rPr>
          <w:rFonts w:ascii="Arial" w:hAnsi="Arial" w:cs="Arial"/>
          <w:b/>
        </w:rPr>
        <w:t xml:space="preserve">oví majitelé </w:t>
      </w:r>
      <w:r w:rsidR="00262AEF">
        <w:rPr>
          <w:rFonts w:ascii="Arial" w:hAnsi="Arial" w:cs="Arial"/>
          <w:b/>
        </w:rPr>
        <w:t xml:space="preserve">se </w:t>
      </w:r>
      <w:r w:rsidR="00C8565B">
        <w:rPr>
          <w:rFonts w:ascii="Arial" w:hAnsi="Arial" w:cs="Arial"/>
          <w:b/>
        </w:rPr>
        <w:t xml:space="preserve">budou moct </w:t>
      </w:r>
      <w:r w:rsidR="00801853">
        <w:rPr>
          <w:rFonts w:ascii="Arial" w:hAnsi="Arial" w:cs="Arial"/>
          <w:b/>
        </w:rPr>
        <w:t xml:space="preserve">začít </w:t>
      </w:r>
      <w:r w:rsidR="00C8565B">
        <w:rPr>
          <w:rFonts w:ascii="Arial" w:hAnsi="Arial" w:cs="Arial"/>
          <w:b/>
        </w:rPr>
        <w:t xml:space="preserve">stěhovat </w:t>
      </w:r>
      <w:r w:rsidR="002B5A13">
        <w:rPr>
          <w:rFonts w:ascii="Arial" w:hAnsi="Arial" w:cs="Arial"/>
          <w:b/>
        </w:rPr>
        <w:t xml:space="preserve">v prvním čtvrtletí </w:t>
      </w:r>
      <w:r w:rsidR="000D3C97" w:rsidRPr="00E908D7">
        <w:rPr>
          <w:rFonts w:ascii="Arial" w:hAnsi="Arial" w:cs="Arial"/>
          <w:b/>
        </w:rPr>
        <w:t>příštího roku</w:t>
      </w:r>
      <w:r w:rsidR="006B4F3F">
        <w:rPr>
          <w:rFonts w:ascii="Arial" w:hAnsi="Arial" w:cs="Arial"/>
          <w:b/>
        </w:rPr>
        <w:t xml:space="preserve">, poté co developer dokončí </w:t>
      </w:r>
      <w:r>
        <w:rPr>
          <w:rFonts w:ascii="Arial" w:hAnsi="Arial" w:cs="Arial"/>
          <w:b/>
        </w:rPr>
        <w:t>venkovní úpravy a</w:t>
      </w:r>
      <w:r w:rsidR="00901587">
        <w:rPr>
          <w:rFonts w:ascii="Arial" w:hAnsi="Arial" w:cs="Arial"/>
          <w:b/>
        </w:rPr>
        <w:t> </w:t>
      </w:r>
      <w:r w:rsidR="006B4F3F">
        <w:rPr>
          <w:rFonts w:ascii="Arial" w:hAnsi="Arial" w:cs="Arial"/>
          <w:b/>
        </w:rPr>
        <w:t>poslední drobné práce v interiérech</w:t>
      </w:r>
      <w:r>
        <w:rPr>
          <w:rFonts w:ascii="Arial" w:hAnsi="Arial" w:cs="Arial"/>
          <w:b/>
        </w:rPr>
        <w:t>.</w:t>
      </w:r>
    </w:p>
    <w:p w14:paraId="5736601C" w14:textId="51E9B1CF" w:rsidR="00C8565B" w:rsidRPr="00C8565B" w:rsidRDefault="00C8565B" w:rsidP="00C8565B">
      <w:pPr>
        <w:spacing w:after="0" w:line="320" w:lineRule="atLeast"/>
        <w:jc w:val="both"/>
        <w:rPr>
          <w:rFonts w:ascii="Arial" w:hAnsi="Arial" w:cs="Arial"/>
          <w:b/>
        </w:rPr>
      </w:pPr>
    </w:p>
    <w:p w14:paraId="2FF03C9F" w14:textId="08CAA42B" w:rsidR="00A942E3" w:rsidRDefault="008306B6" w:rsidP="001A226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Cs/>
          <w:noProof/>
        </w:rPr>
        <w:drawing>
          <wp:anchor distT="0" distB="0" distL="114300" distR="114300" simplePos="0" relativeHeight="251665920" behindDoc="1" locked="0" layoutInCell="1" allowOverlap="1" wp14:anchorId="3812A5D0" wp14:editId="0CB86ADE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2239200" cy="1494000"/>
            <wp:effectExtent l="0" t="0" r="8890" b="0"/>
            <wp:wrapTight wrapText="bothSides">
              <wp:wrapPolygon edited="0">
                <wp:start x="0" y="0"/>
                <wp:lineTo x="0" y="21214"/>
                <wp:lineTo x="21502" y="21214"/>
                <wp:lineTo x="21502" y="0"/>
                <wp:lineTo x="0" y="0"/>
              </wp:wrapPolygon>
            </wp:wrapTight>
            <wp:docPr id="1" name="Obrázek 1" descr="Obsah obrázku budova, obloha, exteriér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lto Cibulka_kolaudace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A71">
        <w:rPr>
          <w:rFonts w:ascii="Arial" w:hAnsi="Arial" w:cs="Arial"/>
        </w:rPr>
        <w:t>Šesti- až s</w:t>
      </w:r>
      <w:r w:rsidR="00A942E3" w:rsidRPr="00E908D7">
        <w:rPr>
          <w:rFonts w:ascii="Arial" w:hAnsi="Arial" w:cs="Arial"/>
        </w:rPr>
        <w:t xml:space="preserve">edmipodlažní dům </w:t>
      </w:r>
      <w:hyperlink r:id="rId11" w:history="1">
        <w:r w:rsidR="00A84411" w:rsidRPr="00A84411">
          <w:rPr>
            <w:rStyle w:val="Hypertextovodkaz"/>
            <w:rFonts w:ascii="Arial" w:hAnsi="Arial" w:cs="Arial"/>
          </w:rPr>
          <w:t>Aalto Cibulka</w:t>
        </w:r>
      </w:hyperlink>
      <w:r w:rsidR="00A84411">
        <w:rPr>
          <w:rFonts w:ascii="Arial" w:hAnsi="Arial" w:cs="Arial"/>
        </w:rPr>
        <w:t xml:space="preserve"> </w:t>
      </w:r>
      <w:r w:rsidR="00A942E3" w:rsidRPr="00E908D7">
        <w:rPr>
          <w:rFonts w:ascii="Arial" w:hAnsi="Arial" w:cs="Arial"/>
        </w:rPr>
        <w:t xml:space="preserve">se doslova vlní na hranici parku </w:t>
      </w:r>
      <w:r w:rsidR="009F4EDB">
        <w:rPr>
          <w:rFonts w:ascii="Arial" w:hAnsi="Arial" w:cs="Arial"/>
        </w:rPr>
        <w:t xml:space="preserve">Košíře-Motol </w:t>
      </w:r>
      <w:r w:rsidR="00A942E3" w:rsidRPr="00E908D7">
        <w:rPr>
          <w:rFonts w:ascii="Arial" w:hAnsi="Arial" w:cs="Arial"/>
        </w:rPr>
        <w:t>a</w:t>
      </w:r>
      <w:r w:rsidR="00A84411">
        <w:rPr>
          <w:rFonts w:ascii="Arial" w:hAnsi="Arial" w:cs="Arial"/>
        </w:rPr>
        <w:t> </w:t>
      </w:r>
      <w:r w:rsidR="00A942E3" w:rsidRPr="00E908D7">
        <w:rPr>
          <w:rFonts w:ascii="Arial" w:hAnsi="Arial" w:cs="Arial"/>
        </w:rPr>
        <w:t xml:space="preserve">vytváří tak přirozený přechod mezi přírodou a městem. </w:t>
      </w:r>
      <w:r w:rsidR="005956A4">
        <w:rPr>
          <w:rFonts w:ascii="Arial" w:hAnsi="Arial" w:cs="Arial"/>
        </w:rPr>
        <w:t xml:space="preserve">V </w:t>
      </w:r>
      <w:r w:rsidR="00A942E3" w:rsidRPr="00E908D7">
        <w:rPr>
          <w:rFonts w:ascii="Arial" w:hAnsi="Arial" w:cs="Arial"/>
        </w:rPr>
        <w:t>sedmi samostatných vchod</w:t>
      </w:r>
      <w:r w:rsidR="005956A4">
        <w:rPr>
          <w:rFonts w:ascii="Arial" w:hAnsi="Arial" w:cs="Arial"/>
        </w:rPr>
        <w:t xml:space="preserve">ech je rozmístěno 250 bytů </w:t>
      </w:r>
      <w:r w:rsidR="00493AB3">
        <w:rPr>
          <w:rFonts w:ascii="Arial" w:hAnsi="Arial" w:cs="Arial"/>
        </w:rPr>
        <w:t>různých dispozic</w:t>
      </w:r>
      <w:r w:rsidR="00B05F5F">
        <w:rPr>
          <w:rFonts w:ascii="Arial" w:hAnsi="Arial" w:cs="Arial"/>
        </w:rPr>
        <w:t xml:space="preserve">, k nimž vždy náleží prostorná terasa, balkon či předzahrádka. </w:t>
      </w:r>
      <w:r w:rsidR="00B230B5" w:rsidRPr="00306EA7">
        <w:rPr>
          <w:rFonts w:ascii="Arial" w:hAnsi="Arial" w:cs="Arial"/>
          <w:i/>
          <w:iCs/>
        </w:rPr>
        <w:t>„</w:t>
      </w:r>
      <w:r w:rsidR="004960F5">
        <w:rPr>
          <w:rFonts w:ascii="Arial" w:hAnsi="Arial" w:cs="Arial"/>
          <w:i/>
          <w:iCs/>
        </w:rPr>
        <w:t>P</w:t>
      </w:r>
      <w:r w:rsidR="00B230B5" w:rsidRPr="00306EA7">
        <w:rPr>
          <w:rFonts w:ascii="Arial" w:hAnsi="Arial" w:cs="Arial"/>
          <w:i/>
          <w:iCs/>
        </w:rPr>
        <w:t xml:space="preserve">rodáno </w:t>
      </w:r>
      <w:r w:rsidR="004960F5">
        <w:rPr>
          <w:rFonts w:ascii="Arial" w:hAnsi="Arial" w:cs="Arial"/>
          <w:i/>
          <w:iCs/>
        </w:rPr>
        <w:t xml:space="preserve">máme </w:t>
      </w:r>
      <w:r w:rsidR="0000028A">
        <w:rPr>
          <w:rFonts w:ascii="Arial" w:hAnsi="Arial" w:cs="Arial"/>
          <w:i/>
          <w:iCs/>
        </w:rPr>
        <w:t>85</w:t>
      </w:r>
      <w:r w:rsidR="000B5737" w:rsidRPr="00306EA7">
        <w:rPr>
          <w:rFonts w:ascii="Arial" w:hAnsi="Arial" w:cs="Arial"/>
          <w:i/>
          <w:iCs/>
        </w:rPr>
        <w:t xml:space="preserve"> % </w:t>
      </w:r>
      <w:r w:rsidR="007D08C4">
        <w:rPr>
          <w:rFonts w:ascii="Arial" w:hAnsi="Arial" w:cs="Arial"/>
          <w:i/>
          <w:iCs/>
        </w:rPr>
        <w:t xml:space="preserve">jednotek </w:t>
      </w:r>
      <w:r w:rsidR="000B5737" w:rsidRPr="00306EA7">
        <w:rPr>
          <w:rFonts w:ascii="Arial" w:hAnsi="Arial" w:cs="Arial"/>
          <w:i/>
          <w:iCs/>
        </w:rPr>
        <w:t xml:space="preserve">a ke koupi zůstává jen necelá </w:t>
      </w:r>
      <w:r w:rsidR="0000028A">
        <w:rPr>
          <w:rFonts w:ascii="Arial" w:hAnsi="Arial" w:cs="Arial"/>
          <w:i/>
          <w:iCs/>
        </w:rPr>
        <w:t xml:space="preserve">čtyřicítka </w:t>
      </w:r>
      <w:r w:rsidR="000B5737" w:rsidRPr="00306EA7">
        <w:rPr>
          <w:rFonts w:ascii="Arial" w:hAnsi="Arial" w:cs="Arial"/>
          <w:i/>
          <w:iCs/>
        </w:rPr>
        <w:t>z nich.</w:t>
      </w:r>
      <w:r w:rsidR="009F54BB">
        <w:rPr>
          <w:rFonts w:ascii="Arial" w:hAnsi="Arial" w:cs="Arial"/>
          <w:i/>
          <w:iCs/>
        </w:rPr>
        <w:t xml:space="preserve"> Na výběr </w:t>
      </w:r>
      <w:r w:rsidR="00355B97">
        <w:rPr>
          <w:rFonts w:ascii="Arial" w:hAnsi="Arial" w:cs="Arial"/>
          <w:i/>
          <w:iCs/>
        </w:rPr>
        <w:t>lidé ještě mají luxusní rozlehlé penthousy s</w:t>
      </w:r>
      <w:r w:rsidR="00D6167A">
        <w:rPr>
          <w:rFonts w:ascii="Arial" w:hAnsi="Arial" w:cs="Arial"/>
          <w:i/>
          <w:iCs/>
        </w:rPr>
        <w:t> velkou terasou v nejvyšších patrech,</w:t>
      </w:r>
      <w:r w:rsidR="002E13ED">
        <w:rPr>
          <w:rFonts w:ascii="Arial" w:hAnsi="Arial" w:cs="Arial"/>
          <w:i/>
          <w:iCs/>
        </w:rPr>
        <w:t xml:space="preserve"> z nichž </w:t>
      </w:r>
      <w:r w:rsidR="00D6167A">
        <w:rPr>
          <w:rFonts w:ascii="Arial" w:hAnsi="Arial" w:cs="Arial"/>
          <w:i/>
          <w:iCs/>
        </w:rPr>
        <w:t>jsou krásné výhledy na Prahu</w:t>
      </w:r>
      <w:r w:rsidR="00305D01">
        <w:rPr>
          <w:rFonts w:ascii="Arial" w:hAnsi="Arial" w:cs="Arial"/>
          <w:i/>
          <w:iCs/>
        </w:rPr>
        <w:t xml:space="preserve">, zeleň v okolí </w:t>
      </w:r>
      <w:r w:rsidR="00693E3C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> </w:t>
      </w:r>
      <w:r w:rsidR="0012381E">
        <w:rPr>
          <w:rFonts w:ascii="Arial" w:hAnsi="Arial" w:cs="Arial"/>
          <w:i/>
          <w:iCs/>
        </w:rPr>
        <w:t xml:space="preserve">park </w:t>
      </w:r>
      <w:r w:rsidR="00305D01">
        <w:rPr>
          <w:rFonts w:ascii="Arial" w:hAnsi="Arial" w:cs="Arial"/>
          <w:i/>
          <w:iCs/>
        </w:rPr>
        <w:t>vznikající ve vnitrobloku</w:t>
      </w:r>
      <w:r w:rsidR="0012381E">
        <w:rPr>
          <w:rFonts w:ascii="Arial" w:hAnsi="Arial" w:cs="Arial"/>
          <w:i/>
          <w:iCs/>
        </w:rPr>
        <w:t xml:space="preserve">. Tyto </w:t>
      </w:r>
      <w:r w:rsidR="00853B83">
        <w:rPr>
          <w:rFonts w:ascii="Arial" w:hAnsi="Arial" w:cs="Arial"/>
          <w:i/>
          <w:iCs/>
        </w:rPr>
        <w:t xml:space="preserve">byty navíc </w:t>
      </w:r>
      <w:r w:rsidR="0012381E" w:rsidRPr="00CA280E">
        <w:rPr>
          <w:rFonts w:ascii="Arial" w:hAnsi="Arial" w:cs="Arial"/>
          <w:i/>
          <w:iCs/>
        </w:rPr>
        <w:t>vzhledem k</w:t>
      </w:r>
      <w:r w:rsidR="00853B83" w:rsidRPr="00CA280E">
        <w:rPr>
          <w:rFonts w:ascii="Arial" w:hAnsi="Arial" w:cs="Arial"/>
          <w:i/>
          <w:iCs/>
        </w:rPr>
        <w:t xml:space="preserve"> naší </w:t>
      </w:r>
      <w:r w:rsidR="0012381E" w:rsidRPr="00CA280E">
        <w:rPr>
          <w:rFonts w:ascii="Arial" w:hAnsi="Arial" w:cs="Arial"/>
          <w:i/>
          <w:iCs/>
        </w:rPr>
        <w:t>finské tradici vybav</w:t>
      </w:r>
      <w:r w:rsidR="00853B83" w:rsidRPr="00CA280E">
        <w:rPr>
          <w:rFonts w:ascii="Arial" w:hAnsi="Arial" w:cs="Arial"/>
          <w:i/>
          <w:iCs/>
        </w:rPr>
        <w:t xml:space="preserve">ujeme </w:t>
      </w:r>
      <w:r w:rsidR="0012381E" w:rsidRPr="00CA280E">
        <w:rPr>
          <w:rFonts w:ascii="Arial" w:hAnsi="Arial" w:cs="Arial"/>
          <w:i/>
          <w:iCs/>
        </w:rPr>
        <w:t>domácí</w:t>
      </w:r>
      <w:r w:rsidR="0005337B">
        <w:rPr>
          <w:rFonts w:ascii="Arial" w:hAnsi="Arial" w:cs="Arial"/>
          <w:i/>
          <w:iCs/>
        </w:rPr>
        <w:t xml:space="preserve"> </w:t>
      </w:r>
      <w:r w:rsidR="00D34CBB">
        <w:rPr>
          <w:rFonts w:ascii="Arial" w:hAnsi="Arial" w:cs="Arial"/>
          <w:i/>
          <w:iCs/>
        </w:rPr>
        <w:t>saunou</w:t>
      </w:r>
      <w:r w:rsidR="00853B83" w:rsidRPr="00CA280E">
        <w:rPr>
          <w:rFonts w:ascii="Arial" w:hAnsi="Arial" w:cs="Arial"/>
          <w:i/>
          <w:iCs/>
        </w:rPr>
        <w:t xml:space="preserve">. </w:t>
      </w:r>
      <w:r w:rsidR="006E0CC8" w:rsidRPr="00CA280E">
        <w:rPr>
          <w:rFonts w:ascii="Arial" w:hAnsi="Arial" w:cs="Arial"/>
          <w:i/>
          <w:iCs/>
        </w:rPr>
        <w:t xml:space="preserve">K dispozici </w:t>
      </w:r>
      <w:r w:rsidR="00FD7CB5">
        <w:rPr>
          <w:rFonts w:ascii="Arial" w:hAnsi="Arial" w:cs="Arial"/>
          <w:i/>
          <w:iCs/>
        </w:rPr>
        <w:t xml:space="preserve">je také několik </w:t>
      </w:r>
      <w:r w:rsidR="006E0CC8" w:rsidRPr="00CA280E">
        <w:rPr>
          <w:rFonts w:ascii="Arial" w:hAnsi="Arial" w:cs="Arial"/>
          <w:i/>
          <w:iCs/>
        </w:rPr>
        <w:t>menší</w:t>
      </w:r>
      <w:r w:rsidR="00FD7CB5">
        <w:rPr>
          <w:rFonts w:ascii="Arial" w:hAnsi="Arial" w:cs="Arial"/>
          <w:i/>
          <w:iCs/>
        </w:rPr>
        <w:t>ch</w:t>
      </w:r>
      <w:r w:rsidR="006E0CC8" w:rsidRPr="00CA280E">
        <w:rPr>
          <w:rFonts w:ascii="Arial" w:hAnsi="Arial" w:cs="Arial"/>
          <w:i/>
          <w:iCs/>
        </w:rPr>
        <w:t xml:space="preserve"> 2+kk a 1+kk</w:t>
      </w:r>
      <w:r w:rsidR="00004FC3" w:rsidRPr="00CA280E">
        <w:rPr>
          <w:rFonts w:ascii="Arial" w:hAnsi="Arial" w:cs="Arial"/>
          <w:i/>
          <w:iCs/>
        </w:rPr>
        <w:t xml:space="preserve">, které </w:t>
      </w:r>
      <w:r w:rsidR="00FD7CB5">
        <w:rPr>
          <w:rFonts w:ascii="Arial" w:hAnsi="Arial" w:cs="Arial"/>
          <w:i/>
          <w:iCs/>
        </w:rPr>
        <w:t xml:space="preserve">se hodí </w:t>
      </w:r>
      <w:r w:rsidR="00C32B47">
        <w:rPr>
          <w:rFonts w:ascii="Arial" w:hAnsi="Arial" w:cs="Arial"/>
          <w:i/>
          <w:iCs/>
        </w:rPr>
        <w:t xml:space="preserve">rovněž </w:t>
      </w:r>
      <w:r w:rsidR="00E17E64" w:rsidRPr="00CA280E">
        <w:rPr>
          <w:rFonts w:ascii="Arial" w:hAnsi="Arial" w:cs="Arial"/>
          <w:i/>
          <w:iCs/>
        </w:rPr>
        <w:t>na investici</w:t>
      </w:r>
      <w:r w:rsidR="00EA2159">
        <w:rPr>
          <w:rFonts w:ascii="Arial" w:hAnsi="Arial" w:cs="Arial"/>
          <w:i/>
          <w:iCs/>
        </w:rPr>
        <w:t xml:space="preserve">, </w:t>
      </w:r>
      <w:r w:rsidR="00EA2159" w:rsidRPr="00CA280E">
        <w:rPr>
          <w:rFonts w:ascii="Arial" w:hAnsi="Arial" w:cs="Arial"/>
          <w:i/>
          <w:iCs/>
        </w:rPr>
        <w:t>což je v Česku stále častější a</w:t>
      </w:r>
      <w:r w:rsidR="002E13ED">
        <w:rPr>
          <w:rFonts w:ascii="Arial" w:hAnsi="Arial" w:cs="Arial"/>
          <w:i/>
          <w:iCs/>
        </w:rPr>
        <w:t> </w:t>
      </w:r>
      <w:r w:rsidR="00EA2159" w:rsidRPr="00CA280E">
        <w:rPr>
          <w:rFonts w:ascii="Arial" w:hAnsi="Arial" w:cs="Arial"/>
          <w:i/>
          <w:iCs/>
        </w:rPr>
        <w:t>oblíbenější způsob bezpečného a jistého uložení peněz se zajímavým výnosem</w:t>
      </w:r>
      <w:r w:rsidR="003F4643">
        <w:rPr>
          <w:rFonts w:ascii="Arial" w:hAnsi="Arial" w:cs="Arial"/>
          <w:i/>
          <w:iCs/>
        </w:rPr>
        <w:t>,</w:t>
      </w:r>
      <w:r w:rsidR="00B7246E">
        <w:rPr>
          <w:rFonts w:ascii="Arial" w:hAnsi="Arial" w:cs="Arial"/>
          <w:i/>
          <w:iCs/>
        </w:rPr>
        <w:t xml:space="preserve">“ </w:t>
      </w:r>
      <w:r w:rsidR="00FE7523">
        <w:rPr>
          <w:rFonts w:ascii="Arial" w:hAnsi="Arial" w:cs="Arial"/>
        </w:rPr>
        <w:t xml:space="preserve">říká </w:t>
      </w:r>
      <w:r w:rsidR="00B7246E" w:rsidRPr="00E908D7">
        <w:rPr>
          <w:rFonts w:ascii="Arial" w:hAnsi="Arial" w:cs="Arial"/>
        </w:rPr>
        <w:t>Dana Bartoňová, obchodní ředitelka YIT Stavo</w:t>
      </w:r>
      <w:r w:rsidR="00B7246E">
        <w:rPr>
          <w:rFonts w:ascii="Arial" w:hAnsi="Arial" w:cs="Arial"/>
        </w:rPr>
        <w:t xml:space="preserve">. </w:t>
      </w:r>
    </w:p>
    <w:p w14:paraId="065AFD68" w14:textId="118FBABD" w:rsidR="00B7246E" w:rsidRDefault="00B7246E" w:rsidP="001A226C">
      <w:pPr>
        <w:spacing w:after="0" w:line="320" w:lineRule="atLeast"/>
        <w:jc w:val="both"/>
        <w:rPr>
          <w:rFonts w:ascii="Arial" w:hAnsi="Arial" w:cs="Arial"/>
          <w:i/>
        </w:rPr>
      </w:pPr>
    </w:p>
    <w:p w14:paraId="5B64A0FA" w14:textId="139A249E" w:rsidR="00DE51FE" w:rsidRDefault="008306B6" w:rsidP="001A226C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sz w:val="20"/>
          <w:szCs w:val="20"/>
        </w:rPr>
        <w:drawing>
          <wp:anchor distT="0" distB="0" distL="114300" distR="114300" simplePos="0" relativeHeight="251666944" behindDoc="1" locked="0" layoutInCell="1" allowOverlap="1" wp14:anchorId="1CDF99D8" wp14:editId="4A7F3245">
            <wp:simplePos x="0" y="0"/>
            <wp:positionH relativeFrom="margin">
              <wp:posOffset>3757930</wp:posOffset>
            </wp:positionH>
            <wp:positionV relativeFrom="paragraph">
              <wp:posOffset>50800</wp:posOffset>
            </wp:positionV>
            <wp:extent cx="20002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94" y="21291"/>
                <wp:lineTo x="21394" y="0"/>
                <wp:lineTo x="0" y="0"/>
              </wp:wrapPolygon>
            </wp:wrapTight>
            <wp:docPr id="2" name="Obrázek 2" descr="Obsah obrázku budova, exteriér, obloha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lto Cibulka_kolaudace_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8B9" w:rsidRPr="00306EA7">
        <w:rPr>
          <w:rFonts w:ascii="Arial" w:hAnsi="Arial" w:cs="Arial"/>
          <w:iCs/>
        </w:rPr>
        <w:t xml:space="preserve">K samotnému dokončení </w:t>
      </w:r>
      <w:r w:rsidR="0027558A">
        <w:rPr>
          <w:rFonts w:ascii="Arial" w:hAnsi="Arial" w:cs="Arial"/>
          <w:iCs/>
        </w:rPr>
        <w:t xml:space="preserve">výstavby </w:t>
      </w:r>
      <w:r w:rsidR="00C728B9" w:rsidRPr="00306EA7">
        <w:rPr>
          <w:rFonts w:ascii="Arial" w:hAnsi="Arial" w:cs="Arial"/>
          <w:iCs/>
        </w:rPr>
        <w:t xml:space="preserve">a dalším plánům </w:t>
      </w:r>
      <w:hyperlink r:id="rId13" w:history="1">
        <w:r w:rsidR="00F100E5" w:rsidRPr="00150785">
          <w:rPr>
            <w:rStyle w:val="Hypertextovodkaz"/>
            <w:rFonts w:ascii="Arial" w:hAnsi="Arial" w:cs="Arial"/>
            <w:iCs/>
          </w:rPr>
          <w:t>YIT</w:t>
        </w:r>
        <w:bookmarkStart w:id="0" w:name="_GoBack"/>
        <w:bookmarkEnd w:id="0"/>
      </w:hyperlink>
      <w:r w:rsidR="00F100E5">
        <w:rPr>
          <w:rFonts w:ascii="Arial" w:hAnsi="Arial" w:cs="Arial"/>
          <w:iCs/>
        </w:rPr>
        <w:t xml:space="preserve"> </w:t>
      </w:r>
      <w:r w:rsidR="00720DFB">
        <w:rPr>
          <w:rFonts w:ascii="Arial" w:hAnsi="Arial" w:cs="Arial"/>
          <w:iCs/>
        </w:rPr>
        <w:t xml:space="preserve">pak </w:t>
      </w:r>
      <w:r w:rsidR="00C728B9" w:rsidRPr="00306EA7">
        <w:rPr>
          <w:rFonts w:ascii="Arial" w:hAnsi="Arial" w:cs="Arial"/>
          <w:iCs/>
        </w:rPr>
        <w:t xml:space="preserve">Dana Bartoňová uvádí: </w:t>
      </w:r>
      <w:r w:rsidR="001A226C" w:rsidRPr="00E908D7">
        <w:rPr>
          <w:rFonts w:ascii="Arial" w:hAnsi="Arial" w:cs="Arial"/>
          <w:i/>
        </w:rPr>
        <w:t>„</w:t>
      </w:r>
      <w:r w:rsidR="002148C5">
        <w:rPr>
          <w:rFonts w:ascii="Arial" w:hAnsi="Arial" w:cs="Arial"/>
          <w:i/>
        </w:rPr>
        <w:t>V</w:t>
      </w:r>
      <w:r w:rsidR="00C20D91">
        <w:rPr>
          <w:rFonts w:ascii="Arial" w:hAnsi="Arial" w:cs="Arial"/>
          <w:i/>
        </w:rPr>
        <w:t xml:space="preserve">elice nás těší, že se nám podařilo projekt </w:t>
      </w:r>
      <w:r w:rsidR="001A226C" w:rsidRPr="00E908D7">
        <w:rPr>
          <w:rFonts w:ascii="Arial" w:hAnsi="Arial" w:cs="Arial"/>
          <w:i/>
        </w:rPr>
        <w:t xml:space="preserve">Aalto Cibulka </w:t>
      </w:r>
      <w:r w:rsidR="00C20D91">
        <w:rPr>
          <w:rFonts w:ascii="Arial" w:hAnsi="Arial" w:cs="Arial"/>
          <w:i/>
        </w:rPr>
        <w:t xml:space="preserve">zkolaudovat </w:t>
      </w:r>
      <w:r w:rsidR="00DE44C7">
        <w:rPr>
          <w:rFonts w:ascii="Arial" w:hAnsi="Arial" w:cs="Arial"/>
          <w:i/>
        </w:rPr>
        <w:t xml:space="preserve">v mírném předstihu. </w:t>
      </w:r>
      <w:r w:rsidR="00DE51FE">
        <w:rPr>
          <w:rFonts w:ascii="Arial" w:hAnsi="Arial" w:cs="Arial"/>
          <w:i/>
        </w:rPr>
        <w:t>My t</w:t>
      </w:r>
      <w:r w:rsidR="00C37B2B">
        <w:rPr>
          <w:rFonts w:ascii="Arial" w:hAnsi="Arial" w:cs="Arial"/>
          <w:i/>
        </w:rPr>
        <w:t>eď</w:t>
      </w:r>
      <w:r w:rsidR="00C37B2B" w:rsidRPr="00E908D7">
        <w:rPr>
          <w:rFonts w:ascii="Arial" w:hAnsi="Arial" w:cs="Arial"/>
          <w:i/>
        </w:rPr>
        <w:t xml:space="preserve"> svou pozornost upřeme jen o</w:t>
      </w:r>
      <w:r w:rsidR="00901587">
        <w:rPr>
          <w:rFonts w:ascii="Arial" w:hAnsi="Arial" w:cs="Arial"/>
          <w:i/>
        </w:rPr>
        <w:t> </w:t>
      </w:r>
      <w:r w:rsidR="00C37B2B" w:rsidRPr="00E908D7">
        <w:rPr>
          <w:rFonts w:ascii="Arial" w:hAnsi="Arial" w:cs="Arial"/>
          <w:i/>
        </w:rPr>
        <w:t>kousek vedle</w:t>
      </w:r>
      <w:r w:rsidR="00DE51FE">
        <w:rPr>
          <w:rFonts w:ascii="Arial" w:hAnsi="Arial" w:cs="Arial"/>
          <w:i/>
        </w:rPr>
        <w:t xml:space="preserve"> na</w:t>
      </w:r>
      <w:r w:rsidR="00C37B2B" w:rsidRPr="00E908D7">
        <w:rPr>
          <w:rFonts w:ascii="Arial" w:hAnsi="Arial" w:cs="Arial"/>
          <w:i/>
        </w:rPr>
        <w:t xml:space="preserve"> bývalou továrnu Meopt</w:t>
      </w:r>
      <w:r w:rsidR="00DE51FE">
        <w:rPr>
          <w:rFonts w:ascii="Arial" w:hAnsi="Arial" w:cs="Arial"/>
          <w:i/>
        </w:rPr>
        <w:t>a</w:t>
      </w:r>
      <w:r w:rsidR="00FC697B">
        <w:rPr>
          <w:rFonts w:ascii="Arial" w:hAnsi="Arial" w:cs="Arial"/>
          <w:i/>
        </w:rPr>
        <w:t xml:space="preserve">. Tu </w:t>
      </w:r>
      <w:r w:rsidR="00DE51FE">
        <w:rPr>
          <w:rFonts w:ascii="Arial" w:hAnsi="Arial" w:cs="Arial"/>
          <w:i/>
        </w:rPr>
        <w:t xml:space="preserve">plánujeme zrevitalizovat a proměnit ji </w:t>
      </w:r>
      <w:r w:rsidR="00CE5938">
        <w:rPr>
          <w:rFonts w:ascii="Arial" w:hAnsi="Arial" w:cs="Arial"/>
          <w:i/>
        </w:rPr>
        <w:t xml:space="preserve">na originální bydlení loftového typu se zachováním mnoha původních prvků včetně </w:t>
      </w:r>
      <w:r w:rsidR="00BC320D">
        <w:rPr>
          <w:rFonts w:ascii="Arial" w:hAnsi="Arial" w:cs="Arial"/>
          <w:i/>
        </w:rPr>
        <w:t>opravené a</w:t>
      </w:r>
      <w:r w:rsidR="00904C94">
        <w:rPr>
          <w:rFonts w:ascii="Arial" w:hAnsi="Arial" w:cs="Arial"/>
          <w:i/>
        </w:rPr>
        <w:t> </w:t>
      </w:r>
      <w:r w:rsidR="00BC320D">
        <w:rPr>
          <w:rFonts w:ascii="Arial" w:hAnsi="Arial" w:cs="Arial"/>
          <w:i/>
        </w:rPr>
        <w:t xml:space="preserve">zdokonalené fasády </w:t>
      </w:r>
      <w:r w:rsidR="00CE5938">
        <w:rPr>
          <w:rFonts w:ascii="Arial" w:hAnsi="Arial" w:cs="Arial"/>
          <w:i/>
        </w:rPr>
        <w:t>budovy</w:t>
      </w:r>
      <w:r w:rsidR="00BC320D">
        <w:rPr>
          <w:rFonts w:ascii="Arial" w:hAnsi="Arial" w:cs="Arial"/>
          <w:i/>
        </w:rPr>
        <w:t xml:space="preserve">. </w:t>
      </w:r>
      <w:r w:rsidR="009B6FD8">
        <w:rPr>
          <w:rFonts w:ascii="Arial" w:hAnsi="Arial" w:cs="Arial"/>
          <w:i/>
        </w:rPr>
        <w:t>Park</w:t>
      </w:r>
      <w:r w:rsidR="009150AD">
        <w:rPr>
          <w:rFonts w:ascii="Arial" w:hAnsi="Arial" w:cs="Arial"/>
          <w:i/>
        </w:rPr>
        <w:t xml:space="preserve"> s</w:t>
      </w:r>
      <w:r w:rsidR="0079615C">
        <w:rPr>
          <w:rFonts w:ascii="Arial" w:hAnsi="Arial" w:cs="Arial"/>
          <w:i/>
        </w:rPr>
        <w:t> herními a vodními prvky</w:t>
      </w:r>
      <w:r w:rsidR="009B6FD8">
        <w:rPr>
          <w:rFonts w:ascii="Arial" w:hAnsi="Arial" w:cs="Arial"/>
          <w:i/>
        </w:rPr>
        <w:t xml:space="preserve">, který </w:t>
      </w:r>
      <w:r w:rsidR="00124551">
        <w:rPr>
          <w:rFonts w:ascii="Arial" w:hAnsi="Arial" w:cs="Arial"/>
          <w:i/>
        </w:rPr>
        <w:t>budujeme ze severní strany Aalto Cibulka</w:t>
      </w:r>
      <w:r w:rsidR="00A1700F">
        <w:rPr>
          <w:rFonts w:ascii="Arial" w:hAnsi="Arial" w:cs="Arial"/>
          <w:i/>
        </w:rPr>
        <w:t xml:space="preserve">, pak oba projekty propojí a vytvoří </w:t>
      </w:r>
      <w:r w:rsidR="00B61141">
        <w:rPr>
          <w:rFonts w:ascii="Arial" w:hAnsi="Arial" w:cs="Arial"/>
          <w:i/>
        </w:rPr>
        <w:t>uzavřenou klidovou zónu plnou zeleně</w:t>
      </w:r>
      <w:r w:rsidR="00C37B2B" w:rsidRPr="00E908D7">
        <w:rPr>
          <w:rFonts w:ascii="Arial" w:hAnsi="Arial" w:cs="Arial"/>
          <w:i/>
        </w:rPr>
        <w:t>.“</w:t>
      </w:r>
      <w:r w:rsidR="00C37B2B" w:rsidRPr="00E908D7">
        <w:rPr>
          <w:rFonts w:ascii="Arial" w:hAnsi="Arial" w:cs="Arial"/>
        </w:rPr>
        <w:t xml:space="preserve"> </w:t>
      </w:r>
    </w:p>
    <w:p w14:paraId="35FCF63E" w14:textId="40FBB6A1" w:rsidR="003A1E6D" w:rsidRDefault="003A1E6D" w:rsidP="00CF4C8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2E21867C" w14:textId="77777777" w:rsidR="00373630" w:rsidRDefault="00373630" w:rsidP="00CF4C8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7EFF0AAF" w14:textId="77777777" w:rsidR="00931E59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0DEEC2D0" w14:textId="79FDB9BA" w:rsidR="003102A1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</w:t>
      </w:r>
      <w:r w:rsidR="005E177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projektů: Hostivař I a II,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Hájek, Troja, Victoria, Braník, Green Motol, Hyacint Modřany, Talo Kavalírka</w:t>
      </w:r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Koivu Zličín</w:t>
      </w:r>
      <w:r w:rsidR="005E177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Koru Vinohradská</w:t>
      </w:r>
      <w:r w:rsidR="005E177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Aalto Cibulka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Ve výstavbě jsou nyní</w:t>
      </w:r>
      <w:r w:rsidR="00D963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5E177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projekty: Ranta Barrandov a přelomový projekt Suomi Hloubětín. Na ploše původního 9hektarového brownfieldu v Hloubětíně vznikne nová čtvrť s</w:t>
      </w:r>
      <w:r w:rsidR="000F15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bytovými domy, obchodními prostory a školkou, ve které najde domov více než 2 500 obyvatel. V roce 20</w:t>
      </w:r>
      <w:r w:rsidR="003156D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20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YIT čtvrť rozšíří o nový polyfunkční projekt Lappi Hloubětín s 260 byty a komerčními prostory o</w:t>
      </w:r>
      <w:r w:rsidR="003102A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</w:t>
      </w:r>
      <w:r w:rsidR="003102A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Další projekty má developer v přípravě. </w:t>
      </w:r>
    </w:p>
    <w:p w14:paraId="7EFF0AB0" w14:textId="31D68666" w:rsidR="005E19F7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7EFF0AB1" w14:textId="77777777" w:rsidR="005E19F7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7EFF0AB2" w14:textId="77777777" w:rsidR="005E19F7" w:rsidRDefault="005E19F7" w:rsidP="005E19F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>V roce 201</w:t>
      </w:r>
      <w:r w:rsidR="000B4365">
        <w:rPr>
          <w:rFonts w:ascii="Arial" w:eastAsia="Times New Roman" w:hAnsi="Arial" w:cs="Arial"/>
          <w:i/>
          <w:sz w:val="20"/>
          <w:szCs w:val="20"/>
          <w:lang w:eastAsia="cs-CZ"/>
        </w:rPr>
        <w:t>8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roční obrat obou spojených firem, které dohromady zaměstnávají na 10 000 lidí, zhruba 3,8</w:t>
      </w:r>
      <w:r w:rsidR="00C102D6"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mld. eur.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Skupina působí v 11 zemích: Finsku, Rusku, Švédsku, Norsku, Dánsku, Estonsku, Lotyšsku, Litvě, České republice, Slovensku a Polsku. Akcie společnosti YIT jsou kotovány na burze v</w:t>
      </w:r>
      <w:r w:rsidR="00C102D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Helsinkách.</w:t>
      </w:r>
    </w:p>
    <w:p w14:paraId="7EFF0AB3" w14:textId="77777777" w:rsidR="005E19F7" w:rsidRDefault="005E19F7" w:rsidP="005E19F7">
      <w:pPr>
        <w:spacing w:after="0" w:line="240" w:lineRule="auto"/>
        <w:jc w:val="both"/>
      </w:pPr>
    </w:p>
    <w:p w14:paraId="7EFF0AB4" w14:textId="77777777" w:rsidR="005E19F7" w:rsidRDefault="005E19F7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7EFF0AB5" w14:textId="77777777" w:rsidR="005E19F7" w:rsidRDefault="005E19F7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FF0AB6" w14:textId="77777777" w:rsidR="005E19F7" w:rsidRDefault="005E19F7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EFF0AB8" w14:textId="77777777" w:rsidR="005E19F7" w:rsidRDefault="009B74F8" w:rsidP="005E19F7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6" w:history="1">
        <w:r w:rsidR="005E19F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E19F7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5E19F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5E19F7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7EFF0AB9" w14:textId="77777777" w:rsidR="005E19F7" w:rsidRDefault="005E19F7" w:rsidP="00CF4C80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sectPr w:rsidR="005E19F7" w:rsidSect="00FE62AD">
      <w:headerReference w:type="default" r:id="rId18"/>
      <w:footerReference w:type="default" r:id="rId1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05254" w14:textId="77777777" w:rsidR="00E61F7C" w:rsidRDefault="00E61F7C" w:rsidP="00DD33EE">
      <w:pPr>
        <w:spacing w:after="0" w:line="240" w:lineRule="auto"/>
      </w:pPr>
      <w:r>
        <w:separator/>
      </w:r>
    </w:p>
  </w:endnote>
  <w:endnote w:type="continuationSeparator" w:id="0">
    <w:p w14:paraId="1C78977E" w14:textId="77777777" w:rsidR="00E61F7C" w:rsidRDefault="00E61F7C" w:rsidP="00DD33EE">
      <w:pPr>
        <w:spacing w:after="0" w:line="240" w:lineRule="auto"/>
      </w:pPr>
      <w:r>
        <w:continuationSeparator/>
      </w:r>
    </w:p>
  </w:endnote>
  <w:endnote w:type="continuationNotice" w:id="1">
    <w:p w14:paraId="341B934A" w14:textId="77777777" w:rsidR="00E61F7C" w:rsidRDefault="00E61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0ACB" w14:textId="77777777" w:rsidR="0001328B" w:rsidRDefault="000132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AC781" w14:textId="77777777" w:rsidR="00E61F7C" w:rsidRDefault="00E61F7C" w:rsidP="00DD33EE">
      <w:pPr>
        <w:spacing w:after="0" w:line="240" w:lineRule="auto"/>
      </w:pPr>
      <w:r>
        <w:separator/>
      </w:r>
    </w:p>
  </w:footnote>
  <w:footnote w:type="continuationSeparator" w:id="0">
    <w:p w14:paraId="36EF9B06" w14:textId="77777777" w:rsidR="00E61F7C" w:rsidRDefault="00E61F7C" w:rsidP="00DD33EE">
      <w:pPr>
        <w:spacing w:after="0" w:line="240" w:lineRule="auto"/>
      </w:pPr>
      <w:r>
        <w:continuationSeparator/>
      </w:r>
    </w:p>
  </w:footnote>
  <w:footnote w:type="continuationNotice" w:id="1">
    <w:p w14:paraId="256CAC61" w14:textId="77777777" w:rsidR="00E61F7C" w:rsidRDefault="00E61F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F0ACA" w14:textId="77777777" w:rsidR="0001328B" w:rsidRDefault="000132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BF9"/>
    <w:multiLevelType w:val="multilevel"/>
    <w:tmpl w:val="A8D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7142D"/>
    <w:multiLevelType w:val="multilevel"/>
    <w:tmpl w:val="638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CE4924"/>
    <w:multiLevelType w:val="multilevel"/>
    <w:tmpl w:val="3B2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B1E6D"/>
    <w:multiLevelType w:val="hybridMultilevel"/>
    <w:tmpl w:val="E026A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CE"/>
    <w:rsid w:val="0000028A"/>
    <w:rsid w:val="00001FFE"/>
    <w:rsid w:val="00004FC3"/>
    <w:rsid w:val="000122B4"/>
    <w:rsid w:val="0001328B"/>
    <w:rsid w:val="00016F02"/>
    <w:rsid w:val="00023710"/>
    <w:rsid w:val="000239AB"/>
    <w:rsid w:val="00027947"/>
    <w:rsid w:val="0003080D"/>
    <w:rsid w:val="00035CCE"/>
    <w:rsid w:val="000379B9"/>
    <w:rsid w:val="00040DD5"/>
    <w:rsid w:val="00043CED"/>
    <w:rsid w:val="00045C76"/>
    <w:rsid w:val="000464F2"/>
    <w:rsid w:val="000504DD"/>
    <w:rsid w:val="000523A5"/>
    <w:rsid w:val="000531D0"/>
    <w:rsid w:val="0005337B"/>
    <w:rsid w:val="00053BB1"/>
    <w:rsid w:val="00055063"/>
    <w:rsid w:val="00057B8A"/>
    <w:rsid w:val="00066593"/>
    <w:rsid w:val="0007089A"/>
    <w:rsid w:val="00081E3C"/>
    <w:rsid w:val="0008367E"/>
    <w:rsid w:val="000841AC"/>
    <w:rsid w:val="0008632E"/>
    <w:rsid w:val="00094094"/>
    <w:rsid w:val="000A5391"/>
    <w:rsid w:val="000B082F"/>
    <w:rsid w:val="000B17D5"/>
    <w:rsid w:val="000B1831"/>
    <w:rsid w:val="000B4365"/>
    <w:rsid w:val="000B54AE"/>
    <w:rsid w:val="000B5737"/>
    <w:rsid w:val="000C2F44"/>
    <w:rsid w:val="000C4687"/>
    <w:rsid w:val="000D3C97"/>
    <w:rsid w:val="000D3D37"/>
    <w:rsid w:val="000D4041"/>
    <w:rsid w:val="000D4C58"/>
    <w:rsid w:val="000D5369"/>
    <w:rsid w:val="000E343F"/>
    <w:rsid w:val="000E3E6C"/>
    <w:rsid w:val="000E47F4"/>
    <w:rsid w:val="000F1426"/>
    <w:rsid w:val="000F1545"/>
    <w:rsid w:val="000F4611"/>
    <w:rsid w:val="000F6E6B"/>
    <w:rsid w:val="000F6E70"/>
    <w:rsid w:val="00102534"/>
    <w:rsid w:val="00105FB8"/>
    <w:rsid w:val="00107357"/>
    <w:rsid w:val="0011695A"/>
    <w:rsid w:val="00120627"/>
    <w:rsid w:val="00121FF7"/>
    <w:rsid w:val="00122315"/>
    <w:rsid w:val="0012381E"/>
    <w:rsid w:val="00124551"/>
    <w:rsid w:val="00126C8B"/>
    <w:rsid w:val="001278F9"/>
    <w:rsid w:val="00130A93"/>
    <w:rsid w:val="00135CE0"/>
    <w:rsid w:val="0014276A"/>
    <w:rsid w:val="00142C45"/>
    <w:rsid w:val="00150785"/>
    <w:rsid w:val="00160CBE"/>
    <w:rsid w:val="0016111E"/>
    <w:rsid w:val="001632E5"/>
    <w:rsid w:val="001637C8"/>
    <w:rsid w:val="00165616"/>
    <w:rsid w:val="00175AC4"/>
    <w:rsid w:val="00180517"/>
    <w:rsid w:val="0018119A"/>
    <w:rsid w:val="00181642"/>
    <w:rsid w:val="00186E91"/>
    <w:rsid w:val="00191202"/>
    <w:rsid w:val="001A226C"/>
    <w:rsid w:val="001A352D"/>
    <w:rsid w:val="001A609A"/>
    <w:rsid w:val="001B18C4"/>
    <w:rsid w:val="001C4A98"/>
    <w:rsid w:val="001D6103"/>
    <w:rsid w:val="001E0206"/>
    <w:rsid w:val="001E2D50"/>
    <w:rsid w:val="001E767A"/>
    <w:rsid w:val="001F4028"/>
    <w:rsid w:val="0020664E"/>
    <w:rsid w:val="00210BD8"/>
    <w:rsid w:val="00210FC3"/>
    <w:rsid w:val="002148C5"/>
    <w:rsid w:val="00215B58"/>
    <w:rsid w:val="00224E56"/>
    <w:rsid w:val="0022544A"/>
    <w:rsid w:val="00225BCC"/>
    <w:rsid w:val="002277EC"/>
    <w:rsid w:val="0023216F"/>
    <w:rsid w:val="00233119"/>
    <w:rsid w:val="002366F2"/>
    <w:rsid w:val="00237E0A"/>
    <w:rsid w:val="002447FC"/>
    <w:rsid w:val="0024553E"/>
    <w:rsid w:val="0024711A"/>
    <w:rsid w:val="00252768"/>
    <w:rsid w:val="00254292"/>
    <w:rsid w:val="00262AEF"/>
    <w:rsid w:val="00263EE0"/>
    <w:rsid w:val="0026414A"/>
    <w:rsid w:val="002659FE"/>
    <w:rsid w:val="00265ED9"/>
    <w:rsid w:val="00267083"/>
    <w:rsid w:val="00270391"/>
    <w:rsid w:val="0027547B"/>
    <w:rsid w:val="0027558A"/>
    <w:rsid w:val="002863B9"/>
    <w:rsid w:val="002A2286"/>
    <w:rsid w:val="002A2712"/>
    <w:rsid w:val="002A3518"/>
    <w:rsid w:val="002A5874"/>
    <w:rsid w:val="002A7A35"/>
    <w:rsid w:val="002B03F6"/>
    <w:rsid w:val="002B0723"/>
    <w:rsid w:val="002B5A13"/>
    <w:rsid w:val="002B752E"/>
    <w:rsid w:val="002C00FF"/>
    <w:rsid w:val="002D1AC8"/>
    <w:rsid w:val="002D70B2"/>
    <w:rsid w:val="002E13ED"/>
    <w:rsid w:val="002F20F4"/>
    <w:rsid w:val="002F7F81"/>
    <w:rsid w:val="00300C29"/>
    <w:rsid w:val="00302F04"/>
    <w:rsid w:val="00303DF4"/>
    <w:rsid w:val="00305D01"/>
    <w:rsid w:val="00306EA7"/>
    <w:rsid w:val="003102A1"/>
    <w:rsid w:val="00310776"/>
    <w:rsid w:val="003109CB"/>
    <w:rsid w:val="00311CE2"/>
    <w:rsid w:val="003131DC"/>
    <w:rsid w:val="00314F0E"/>
    <w:rsid w:val="003156D1"/>
    <w:rsid w:val="00324C9A"/>
    <w:rsid w:val="00333A1B"/>
    <w:rsid w:val="0033455C"/>
    <w:rsid w:val="00335A2F"/>
    <w:rsid w:val="003365D2"/>
    <w:rsid w:val="00343C79"/>
    <w:rsid w:val="003470A6"/>
    <w:rsid w:val="00350164"/>
    <w:rsid w:val="00350402"/>
    <w:rsid w:val="00353340"/>
    <w:rsid w:val="00355B97"/>
    <w:rsid w:val="0037147B"/>
    <w:rsid w:val="00373630"/>
    <w:rsid w:val="00374979"/>
    <w:rsid w:val="00380203"/>
    <w:rsid w:val="00384A3B"/>
    <w:rsid w:val="00387BFE"/>
    <w:rsid w:val="0039050B"/>
    <w:rsid w:val="00390683"/>
    <w:rsid w:val="00391E4C"/>
    <w:rsid w:val="0039294B"/>
    <w:rsid w:val="003931DF"/>
    <w:rsid w:val="00393687"/>
    <w:rsid w:val="00394783"/>
    <w:rsid w:val="003970D7"/>
    <w:rsid w:val="003978FB"/>
    <w:rsid w:val="003A1E6D"/>
    <w:rsid w:val="003A2EE1"/>
    <w:rsid w:val="003B1D0C"/>
    <w:rsid w:val="003B3EF5"/>
    <w:rsid w:val="003B5029"/>
    <w:rsid w:val="003B536A"/>
    <w:rsid w:val="003C0CFD"/>
    <w:rsid w:val="003D2DAC"/>
    <w:rsid w:val="003D507E"/>
    <w:rsid w:val="003D632A"/>
    <w:rsid w:val="003D64A5"/>
    <w:rsid w:val="003D7549"/>
    <w:rsid w:val="003E0393"/>
    <w:rsid w:val="003E2047"/>
    <w:rsid w:val="003E272B"/>
    <w:rsid w:val="003E4EDE"/>
    <w:rsid w:val="003E710F"/>
    <w:rsid w:val="003E7B71"/>
    <w:rsid w:val="003F4643"/>
    <w:rsid w:val="003F56CE"/>
    <w:rsid w:val="00401813"/>
    <w:rsid w:val="004049C3"/>
    <w:rsid w:val="00405102"/>
    <w:rsid w:val="00407029"/>
    <w:rsid w:val="00410DD1"/>
    <w:rsid w:val="00421609"/>
    <w:rsid w:val="00421A37"/>
    <w:rsid w:val="00422A7A"/>
    <w:rsid w:val="00424D98"/>
    <w:rsid w:val="004267BC"/>
    <w:rsid w:val="004312A8"/>
    <w:rsid w:val="00434843"/>
    <w:rsid w:val="0043717F"/>
    <w:rsid w:val="00442968"/>
    <w:rsid w:val="00443631"/>
    <w:rsid w:val="004452EE"/>
    <w:rsid w:val="004461F7"/>
    <w:rsid w:val="004557B5"/>
    <w:rsid w:val="00456852"/>
    <w:rsid w:val="00460101"/>
    <w:rsid w:val="0046257F"/>
    <w:rsid w:val="004637E8"/>
    <w:rsid w:val="004738EF"/>
    <w:rsid w:val="00476EC1"/>
    <w:rsid w:val="00477479"/>
    <w:rsid w:val="00482A74"/>
    <w:rsid w:val="00483277"/>
    <w:rsid w:val="00491D7F"/>
    <w:rsid w:val="00492B44"/>
    <w:rsid w:val="00493AB3"/>
    <w:rsid w:val="004960F5"/>
    <w:rsid w:val="004974AE"/>
    <w:rsid w:val="004A0840"/>
    <w:rsid w:val="004A1000"/>
    <w:rsid w:val="004A1365"/>
    <w:rsid w:val="004A1DC2"/>
    <w:rsid w:val="004A2D8A"/>
    <w:rsid w:val="004A7F85"/>
    <w:rsid w:val="004B0192"/>
    <w:rsid w:val="004B09A6"/>
    <w:rsid w:val="004B5A3B"/>
    <w:rsid w:val="004B676E"/>
    <w:rsid w:val="004C02DE"/>
    <w:rsid w:val="004D01F8"/>
    <w:rsid w:val="004D281F"/>
    <w:rsid w:val="004D58ED"/>
    <w:rsid w:val="004D5CAA"/>
    <w:rsid w:val="004D7F9E"/>
    <w:rsid w:val="004E1946"/>
    <w:rsid w:val="004E4201"/>
    <w:rsid w:val="004F15DC"/>
    <w:rsid w:val="004F1603"/>
    <w:rsid w:val="004F4448"/>
    <w:rsid w:val="004F7995"/>
    <w:rsid w:val="00506DE7"/>
    <w:rsid w:val="00511A71"/>
    <w:rsid w:val="00512579"/>
    <w:rsid w:val="00513B9A"/>
    <w:rsid w:val="00514C34"/>
    <w:rsid w:val="00521B1D"/>
    <w:rsid w:val="0052547C"/>
    <w:rsid w:val="0053173B"/>
    <w:rsid w:val="00535380"/>
    <w:rsid w:val="00544F93"/>
    <w:rsid w:val="00551094"/>
    <w:rsid w:val="00554FC5"/>
    <w:rsid w:val="00566B9E"/>
    <w:rsid w:val="00566FD0"/>
    <w:rsid w:val="00573E2A"/>
    <w:rsid w:val="005769BE"/>
    <w:rsid w:val="00581820"/>
    <w:rsid w:val="00592F22"/>
    <w:rsid w:val="005956A4"/>
    <w:rsid w:val="005A0544"/>
    <w:rsid w:val="005A3E1B"/>
    <w:rsid w:val="005A538F"/>
    <w:rsid w:val="005A5DA3"/>
    <w:rsid w:val="005A61D9"/>
    <w:rsid w:val="005B274A"/>
    <w:rsid w:val="005B4EAB"/>
    <w:rsid w:val="005C292B"/>
    <w:rsid w:val="005C3FF4"/>
    <w:rsid w:val="005D24BF"/>
    <w:rsid w:val="005D6504"/>
    <w:rsid w:val="005E177C"/>
    <w:rsid w:val="005E19F7"/>
    <w:rsid w:val="005E3F4A"/>
    <w:rsid w:val="005E44D5"/>
    <w:rsid w:val="005E48BD"/>
    <w:rsid w:val="005E6F7E"/>
    <w:rsid w:val="005F2489"/>
    <w:rsid w:val="005F39E6"/>
    <w:rsid w:val="005F3EAB"/>
    <w:rsid w:val="00600E9A"/>
    <w:rsid w:val="00602E11"/>
    <w:rsid w:val="00606741"/>
    <w:rsid w:val="00610D6D"/>
    <w:rsid w:val="006135EB"/>
    <w:rsid w:val="0061445D"/>
    <w:rsid w:val="0061526A"/>
    <w:rsid w:val="00622BB6"/>
    <w:rsid w:val="0062732F"/>
    <w:rsid w:val="00632BC2"/>
    <w:rsid w:val="00632D2A"/>
    <w:rsid w:val="00633611"/>
    <w:rsid w:val="00644A15"/>
    <w:rsid w:val="006457BD"/>
    <w:rsid w:val="00646771"/>
    <w:rsid w:val="006509B8"/>
    <w:rsid w:val="00651764"/>
    <w:rsid w:val="00651771"/>
    <w:rsid w:val="00653433"/>
    <w:rsid w:val="006540D7"/>
    <w:rsid w:val="00664959"/>
    <w:rsid w:val="00665384"/>
    <w:rsid w:val="00666E2F"/>
    <w:rsid w:val="00671537"/>
    <w:rsid w:val="006733F5"/>
    <w:rsid w:val="006754E0"/>
    <w:rsid w:val="006930A5"/>
    <w:rsid w:val="00693E3C"/>
    <w:rsid w:val="00694EA5"/>
    <w:rsid w:val="006953C0"/>
    <w:rsid w:val="006B4F3F"/>
    <w:rsid w:val="006C4A7C"/>
    <w:rsid w:val="006C4C3C"/>
    <w:rsid w:val="006C5691"/>
    <w:rsid w:val="006C646C"/>
    <w:rsid w:val="006D106D"/>
    <w:rsid w:val="006D6872"/>
    <w:rsid w:val="006E0CC8"/>
    <w:rsid w:val="006E2BE9"/>
    <w:rsid w:val="006F0504"/>
    <w:rsid w:val="006F15E1"/>
    <w:rsid w:val="006F5767"/>
    <w:rsid w:val="006F7C25"/>
    <w:rsid w:val="006F7DE2"/>
    <w:rsid w:val="00703DF6"/>
    <w:rsid w:val="007047D0"/>
    <w:rsid w:val="00710573"/>
    <w:rsid w:val="00711542"/>
    <w:rsid w:val="00713CC6"/>
    <w:rsid w:val="0071520D"/>
    <w:rsid w:val="00715719"/>
    <w:rsid w:val="00720DFB"/>
    <w:rsid w:val="00726103"/>
    <w:rsid w:val="00727BBF"/>
    <w:rsid w:val="0073155C"/>
    <w:rsid w:val="00743859"/>
    <w:rsid w:val="007551D3"/>
    <w:rsid w:val="00757AAF"/>
    <w:rsid w:val="00757DE6"/>
    <w:rsid w:val="00762B3B"/>
    <w:rsid w:val="0076359C"/>
    <w:rsid w:val="0077152F"/>
    <w:rsid w:val="00792CA3"/>
    <w:rsid w:val="0079448B"/>
    <w:rsid w:val="0079615C"/>
    <w:rsid w:val="00796A3B"/>
    <w:rsid w:val="007A6149"/>
    <w:rsid w:val="007B0CBA"/>
    <w:rsid w:val="007B236D"/>
    <w:rsid w:val="007B26D2"/>
    <w:rsid w:val="007B5AD3"/>
    <w:rsid w:val="007B7BEF"/>
    <w:rsid w:val="007C0685"/>
    <w:rsid w:val="007C4277"/>
    <w:rsid w:val="007C5995"/>
    <w:rsid w:val="007C6DDC"/>
    <w:rsid w:val="007C7E29"/>
    <w:rsid w:val="007D08C4"/>
    <w:rsid w:val="007D7522"/>
    <w:rsid w:val="007E7568"/>
    <w:rsid w:val="007F0B83"/>
    <w:rsid w:val="007F35B3"/>
    <w:rsid w:val="007F3A9E"/>
    <w:rsid w:val="007F3F0E"/>
    <w:rsid w:val="007F4785"/>
    <w:rsid w:val="00801853"/>
    <w:rsid w:val="008128DD"/>
    <w:rsid w:val="008201D6"/>
    <w:rsid w:val="0082358C"/>
    <w:rsid w:val="008240E5"/>
    <w:rsid w:val="008245A5"/>
    <w:rsid w:val="008247A2"/>
    <w:rsid w:val="008306B6"/>
    <w:rsid w:val="00833881"/>
    <w:rsid w:val="0083447F"/>
    <w:rsid w:val="00836CB3"/>
    <w:rsid w:val="0084290F"/>
    <w:rsid w:val="00844D03"/>
    <w:rsid w:val="00845124"/>
    <w:rsid w:val="00850A65"/>
    <w:rsid w:val="00853B83"/>
    <w:rsid w:val="00854247"/>
    <w:rsid w:val="00863B01"/>
    <w:rsid w:val="00863B77"/>
    <w:rsid w:val="0086648E"/>
    <w:rsid w:val="00871453"/>
    <w:rsid w:val="00872B93"/>
    <w:rsid w:val="00875C46"/>
    <w:rsid w:val="00884329"/>
    <w:rsid w:val="008851BE"/>
    <w:rsid w:val="00885DED"/>
    <w:rsid w:val="00887ADF"/>
    <w:rsid w:val="00891DF0"/>
    <w:rsid w:val="008A453F"/>
    <w:rsid w:val="008A4981"/>
    <w:rsid w:val="008A50B4"/>
    <w:rsid w:val="008A7A6D"/>
    <w:rsid w:val="008C0E74"/>
    <w:rsid w:val="008C38B2"/>
    <w:rsid w:val="008D1462"/>
    <w:rsid w:val="008D1F23"/>
    <w:rsid w:val="008D251D"/>
    <w:rsid w:val="008D2F0C"/>
    <w:rsid w:val="008D36AB"/>
    <w:rsid w:val="008D4CA7"/>
    <w:rsid w:val="008D61FF"/>
    <w:rsid w:val="008D6FCA"/>
    <w:rsid w:val="008F1D36"/>
    <w:rsid w:val="00901587"/>
    <w:rsid w:val="00904036"/>
    <w:rsid w:val="009048DE"/>
    <w:rsid w:val="00904C94"/>
    <w:rsid w:val="009101FB"/>
    <w:rsid w:val="009150AD"/>
    <w:rsid w:val="009238F7"/>
    <w:rsid w:val="00931E59"/>
    <w:rsid w:val="00936F8A"/>
    <w:rsid w:val="00942B9A"/>
    <w:rsid w:val="009470A3"/>
    <w:rsid w:val="00947584"/>
    <w:rsid w:val="00954698"/>
    <w:rsid w:val="0096395C"/>
    <w:rsid w:val="00964882"/>
    <w:rsid w:val="00971982"/>
    <w:rsid w:val="0098017C"/>
    <w:rsid w:val="009804DE"/>
    <w:rsid w:val="009805A4"/>
    <w:rsid w:val="00983267"/>
    <w:rsid w:val="00984528"/>
    <w:rsid w:val="00994894"/>
    <w:rsid w:val="00994DF4"/>
    <w:rsid w:val="009A7F17"/>
    <w:rsid w:val="009B53A3"/>
    <w:rsid w:val="009B5E8A"/>
    <w:rsid w:val="009B6FD8"/>
    <w:rsid w:val="009B7730"/>
    <w:rsid w:val="009C0ADB"/>
    <w:rsid w:val="009C62DA"/>
    <w:rsid w:val="009D0FA6"/>
    <w:rsid w:val="009D5498"/>
    <w:rsid w:val="009D6ADF"/>
    <w:rsid w:val="009E2701"/>
    <w:rsid w:val="009E73AC"/>
    <w:rsid w:val="009E7BDE"/>
    <w:rsid w:val="009F4EDB"/>
    <w:rsid w:val="009F54BB"/>
    <w:rsid w:val="00A017DB"/>
    <w:rsid w:val="00A05193"/>
    <w:rsid w:val="00A05498"/>
    <w:rsid w:val="00A07B4C"/>
    <w:rsid w:val="00A10F98"/>
    <w:rsid w:val="00A11452"/>
    <w:rsid w:val="00A15086"/>
    <w:rsid w:val="00A1700F"/>
    <w:rsid w:val="00A210FA"/>
    <w:rsid w:val="00A219BF"/>
    <w:rsid w:val="00A25910"/>
    <w:rsid w:val="00A27815"/>
    <w:rsid w:val="00A354D3"/>
    <w:rsid w:val="00A36B3A"/>
    <w:rsid w:val="00A43184"/>
    <w:rsid w:val="00A453E7"/>
    <w:rsid w:val="00A46E74"/>
    <w:rsid w:val="00A47BD1"/>
    <w:rsid w:val="00A5085D"/>
    <w:rsid w:val="00A608BA"/>
    <w:rsid w:val="00A729D2"/>
    <w:rsid w:val="00A7342E"/>
    <w:rsid w:val="00A74C1D"/>
    <w:rsid w:val="00A84411"/>
    <w:rsid w:val="00A866F5"/>
    <w:rsid w:val="00A913D0"/>
    <w:rsid w:val="00A942E3"/>
    <w:rsid w:val="00AA4820"/>
    <w:rsid w:val="00AA57F2"/>
    <w:rsid w:val="00AB612D"/>
    <w:rsid w:val="00AB67F9"/>
    <w:rsid w:val="00AD0D60"/>
    <w:rsid w:val="00AE1829"/>
    <w:rsid w:val="00AE249B"/>
    <w:rsid w:val="00AE25FB"/>
    <w:rsid w:val="00AF200C"/>
    <w:rsid w:val="00AF436A"/>
    <w:rsid w:val="00AF5785"/>
    <w:rsid w:val="00AF7539"/>
    <w:rsid w:val="00B04DD0"/>
    <w:rsid w:val="00B05F5F"/>
    <w:rsid w:val="00B07A72"/>
    <w:rsid w:val="00B10B22"/>
    <w:rsid w:val="00B22F35"/>
    <w:rsid w:val="00B230B5"/>
    <w:rsid w:val="00B24271"/>
    <w:rsid w:val="00B32646"/>
    <w:rsid w:val="00B32EB9"/>
    <w:rsid w:val="00B452CB"/>
    <w:rsid w:val="00B454FD"/>
    <w:rsid w:val="00B541B2"/>
    <w:rsid w:val="00B61141"/>
    <w:rsid w:val="00B7246E"/>
    <w:rsid w:val="00B72D86"/>
    <w:rsid w:val="00B72EED"/>
    <w:rsid w:val="00B857E1"/>
    <w:rsid w:val="00B94F69"/>
    <w:rsid w:val="00B97A5F"/>
    <w:rsid w:val="00BA0216"/>
    <w:rsid w:val="00BA55E7"/>
    <w:rsid w:val="00BC320D"/>
    <w:rsid w:val="00BC6AF9"/>
    <w:rsid w:val="00BC6DE9"/>
    <w:rsid w:val="00BD0808"/>
    <w:rsid w:val="00BD28C0"/>
    <w:rsid w:val="00BD7B81"/>
    <w:rsid w:val="00BE3F4F"/>
    <w:rsid w:val="00C000E2"/>
    <w:rsid w:val="00C01A8B"/>
    <w:rsid w:val="00C03EC5"/>
    <w:rsid w:val="00C06264"/>
    <w:rsid w:val="00C102D6"/>
    <w:rsid w:val="00C1222D"/>
    <w:rsid w:val="00C13055"/>
    <w:rsid w:val="00C149B2"/>
    <w:rsid w:val="00C20D91"/>
    <w:rsid w:val="00C252E5"/>
    <w:rsid w:val="00C26682"/>
    <w:rsid w:val="00C26DB9"/>
    <w:rsid w:val="00C27141"/>
    <w:rsid w:val="00C31568"/>
    <w:rsid w:val="00C32B47"/>
    <w:rsid w:val="00C33C32"/>
    <w:rsid w:val="00C35913"/>
    <w:rsid w:val="00C37B2B"/>
    <w:rsid w:val="00C4214F"/>
    <w:rsid w:val="00C50B40"/>
    <w:rsid w:val="00C54A60"/>
    <w:rsid w:val="00C576A9"/>
    <w:rsid w:val="00C628B5"/>
    <w:rsid w:val="00C661AA"/>
    <w:rsid w:val="00C66372"/>
    <w:rsid w:val="00C66B58"/>
    <w:rsid w:val="00C726C0"/>
    <w:rsid w:val="00C728B9"/>
    <w:rsid w:val="00C77E8E"/>
    <w:rsid w:val="00C8565B"/>
    <w:rsid w:val="00C85B29"/>
    <w:rsid w:val="00C90F1A"/>
    <w:rsid w:val="00C91CD8"/>
    <w:rsid w:val="00CA02D1"/>
    <w:rsid w:val="00CA280E"/>
    <w:rsid w:val="00CA2890"/>
    <w:rsid w:val="00CA5677"/>
    <w:rsid w:val="00CB2479"/>
    <w:rsid w:val="00CB55F7"/>
    <w:rsid w:val="00CC3F8E"/>
    <w:rsid w:val="00CD03E8"/>
    <w:rsid w:val="00CD44B1"/>
    <w:rsid w:val="00CD63CB"/>
    <w:rsid w:val="00CD6F21"/>
    <w:rsid w:val="00CE33A0"/>
    <w:rsid w:val="00CE5938"/>
    <w:rsid w:val="00CE5B25"/>
    <w:rsid w:val="00CE62EA"/>
    <w:rsid w:val="00CF49B4"/>
    <w:rsid w:val="00CF4C80"/>
    <w:rsid w:val="00CF701D"/>
    <w:rsid w:val="00CF72A9"/>
    <w:rsid w:val="00D0223F"/>
    <w:rsid w:val="00D061CA"/>
    <w:rsid w:val="00D1086F"/>
    <w:rsid w:val="00D11049"/>
    <w:rsid w:val="00D13994"/>
    <w:rsid w:val="00D157D2"/>
    <w:rsid w:val="00D17D17"/>
    <w:rsid w:val="00D34CBB"/>
    <w:rsid w:val="00D37BB3"/>
    <w:rsid w:val="00D45A62"/>
    <w:rsid w:val="00D47A6C"/>
    <w:rsid w:val="00D47C84"/>
    <w:rsid w:val="00D50618"/>
    <w:rsid w:val="00D50E9E"/>
    <w:rsid w:val="00D521FB"/>
    <w:rsid w:val="00D601B7"/>
    <w:rsid w:val="00D6167A"/>
    <w:rsid w:val="00D622EB"/>
    <w:rsid w:val="00D65E12"/>
    <w:rsid w:val="00D70315"/>
    <w:rsid w:val="00D735E1"/>
    <w:rsid w:val="00D744B0"/>
    <w:rsid w:val="00D7664D"/>
    <w:rsid w:val="00D87A69"/>
    <w:rsid w:val="00D910CC"/>
    <w:rsid w:val="00D944DE"/>
    <w:rsid w:val="00D9634A"/>
    <w:rsid w:val="00D966FF"/>
    <w:rsid w:val="00D97FE3"/>
    <w:rsid w:val="00DA1D55"/>
    <w:rsid w:val="00DA7A9A"/>
    <w:rsid w:val="00DB02BC"/>
    <w:rsid w:val="00DB07A2"/>
    <w:rsid w:val="00DC3ACF"/>
    <w:rsid w:val="00DC5351"/>
    <w:rsid w:val="00DC6578"/>
    <w:rsid w:val="00DD0964"/>
    <w:rsid w:val="00DD1F06"/>
    <w:rsid w:val="00DD33EE"/>
    <w:rsid w:val="00DD575B"/>
    <w:rsid w:val="00DE0395"/>
    <w:rsid w:val="00DE3A67"/>
    <w:rsid w:val="00DE3EF9"/>
    <w:rsid w:val="00DE44C7"/>
    <w:rsid w:val="00DE4A75"/>
    <w:rsid w:val="00DE51FE"/>
    <w:rsid w:val="00DF0181"/>
    <w:rsid w:val="00DF496D"/>
    <w:rsid w:val="00E047F4"/>
    <w:rsid w:val="00E04CA8"/>
    <w:rsid w:val="00E161F7"/>
    <w:rsid w:val="00E17E64"/>
    <w:rsid w:val="00E3528F"/>
    <w:rsid w:val="00E3635E"/>
    <w:rsid w:val="00E37B23"/>
    <w:rsid w:val="00E403A1"/>
    <w:rsid w:val="00E41EE7"/>
    <w:rsid w:val="00E424C8"/>
    <w:rsid w:val="00E427AB"/>
    <w:rsid w:val="00E4303E"/>
    <w:rsid w:val="00E43303"/>
    <w:rsid w:val="00E45BF1"/>
    <w:rsid w:val="00E47166"/>
    <w:rsid w:val="00E531E5"/>
    <w:rsid w:val="00E57AC7"/>
    <w:rsid w:val="00E60E86"/>
    <w:rsid w:val="00E61F7C"/>
    <w:rsid w:val="00E631DD"/>
    <w:rsid w:val="00E73932"/>
    <w:rsid w:val="00E74F6F"/>
    <w:rsid w:val="00E83D08"/>
    <w:rsid w:val="00E848ED"/>
    <w:rsid w:val="00E86002"/>
    <w:rsid w:val="00E908D7"/>
    <w:rsid w:val="00E90C15"/>
    <w:rsid w:val="00E93DA4"/>
    <w:rsid w:val="00E94E5A"/>
    <w:rsid w:val="00EA0B1C"/>
    <w:rsid w:val="00EA2159"/>
    <w:rsid w:val="00EA6BFA"/>
    <w:rsid w:val="00EB213D"/>
    <w:rsid w:val="00EB24FB"/>
    <w:rsid w:val="00EB4D79"/>
    <w:rsid w:val="00EB75BB"/>
    <w:rsid w:val="00EC0A7B"/>
    <w:rsid w:val="00EC4356"/>
    <w:rsid w:val="00EC48BF"/>
    <w:rsid w:val="00EC5F5F"/>
    <w:rsid w:val="00ED23AB"/>
    <w:rsid w:val="00ED5728"/>
    <w:rsid w:val="00ED5CB6"/>
    <w:rsid w:val="00EE2414"/>
    <w:rsid w:val="00EF1B40"/>
    <w:rsid w:val="00EF3B8B"/>
    <w:rsid w:val="00EF7467"/>
    <w:rsid w:val="00F01F51"/>
    <w:rsid w:val="00F100E5"/>
    <w:rsid w:val="00F10769"/>
    <w:rsid w:val="00F11BE8"/>
    <w:rsid w:val="00F158DC"/>
    <w:rsid w:val="00F15D03"/>
    <w:rsid w:val="00F23558"/>
    <w:rsid w:val="00F2543C"/>
    <w:rsid w:val="00F25A14"/>
    <w:rsid w:val="00F30E27"/>
    <w:rsid w:val="00F34DC2"/>
    <w:rsid w:val="00F35EF0"/>
    <w:rsid w:val="00F3645F"/>
    <w:rsid w:val="00F37C01"/>
    <w:rsid w:val="00F47A59"/>
    <w:rsid w:val="00F53516"/>
    <w:rsid w:val="00F55138"/>
    <w:rsid w:val="00F57D02"/>
    <w:rsid w:val="00F60166"/>
    <w:rsid w:val="00F60923"/>
    <w:rsid w:val="00F67C23"/>
    <w:rsid w:val="00F706B4"/>
    <w:rsid w:val="00F72617"/>
    <w:rsid w:val="00F7408A"/>
    <w:rsid w:val="00F75AE2"/>
    <w:rsid w:val="00F86213"/>
    <w:rsid w:val="00F93AC4"/>
    <w:rsid w:val="00F96429"/>
    <w:rsid w:val="00FB3F77"/>
    <w:rsid w:val="00FC2336"/>
    <w:rsid w:val="00FC618F"/>
    <w:rsid w:val="00FC63BE"/>
    <w:rsid w:val="00FC697B"/>
    <w:rsid w:val="00FC7ED1"/>
    <w:rsid w:val="00FD2E82"/>
    <w:rsid w:val="00FD3F30"/>
    <w:rsid w:val="00FD518A"/>
    <w:rsid w:val="00FD6F18"/>
    <w:rsid w:val="00FD7CB5"/>
    <w:rsid w:val="00FE1229"/>
    <w:rsid w:val="00FE1FE8"/>
    <w:rsid w:val="00FE30F3"/>
    <w:rsid w:val="00FE62AD"/>
    <w:rsid w:val="00FE7523"/>
    <w:rsid w:val="00FF2C6B"/>
    <w:rsid w:val="00FF5DF6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FF0A8D"/>
  <w15:chartTrackingRefBased/>
  <w15:docId w15:val="{E26B1422-86E8-44EC-8838-5326AB93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694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D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47B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7BD1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7BD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7B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47BD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BD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7BD1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rsid w:val="00CA2890"/>
    <w:rPr>
      <w:color w:val="0000FF"/>
      <w:u w:val="single"/>
    </w:rPr>
  </w:style>
  <w:style w:type="paragraph" w:styleId="Normlnweb">
    <w:name w:val="Normal (Web)"/>
    <w:basedOn w:val="Normln"/>
    <w:rsid w:val="00CA2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qFormat/>
    <w:rsid w:val="00CA2890"/>
    <w:rPr>
      <w:b/>
      <w:bCs/>
    </w:rPr>
  </w:style>
  <w:style w:type="paragraph" w:styleId="Revize">
    <w:name w:val="Revision"/>
    <w:hidden/>
    <w:uiPriority w:val="99"/>
    <w:semiHidden/>
    <w:rsid w:val="00602E11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C35913"/>
    <w:rPr>
      <w:color w:val="954F72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0379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D33EE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D33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D33E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D33E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694EA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ormaltextrun">
    <w:name w:val="normaltextrun"/>
    <w:basedOn w:val="Standardnpsmoodstavce"/>
    <w:rsid w:val="007B0CBA"/>
  </w:style>
  <w:style w:type="character" w:customStyle="1" w:styleId="spellingerror">
    <w:name w:val="spellingerror"/>
    <w:basedOn w:val="Standardnpsmoodstavce"/>
    <w:rsid w:val="007B0CBA"/>
  </w:style>
  <w:style w:type="character" w:customStyle="1" w:styleId="eop">
    <w:name w:val="eop"/>
    <w:basedOn w:val="Standardnpsmoodstavce"/>
    <w:rsid w:val="007B0CBA"/>
  </w:style>
  <w:style w:type="character" w:customStyle="1" w:styleId="Nevyeenzmnka1">
    <w:name w:val="Nevyřešená zmínka1"/>
    <w:uiPriority w:val="99"/>
    <w:semiHidden/>
    <w:unhideWhenUsed/>
    <w:rsid w:val="000B436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DE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1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5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2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21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it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yi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5/aalto-cibul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B546-CB34-4D98-959C-24AD0CF8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Links>
    <vt:vector size="42" baseType="variant">
      <vt:variant>
        <vt:i4>6946925</vt:i4>
      </vt:variant>
      <vt:variant>
        <vt:i4>18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6357012</vt:i4>
      </vt:variant>
      <vt:variant>
        <vt:i4>12</vt:i4>
      </vt:variant>
      <vt:variant>
        <vt:i4>0</vt:i4>
      </vt:variant>
      <vt:variant>
        <vt:i4>5</vt:i4>
      </vt:variant>
      <vt:variant>
        <vt:lpwstr>mailto:katerina.hanibalova@crestcom.cz</vt:lpwstr>
      </vt:variant>
      <vt:variant>
        <vt:lpwstr/>
      </vt:variant>
      <vt:variant>
        <vt:i4>5046307</vt:i4>
      </vt:variant>
      <vt:variant>
        <vt:i4>9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  <vt:variant>
        <vt:i4>1900617</vt:i4>
      </vt:variant>
      <vt:variant>
        <vt:i4>3</vt:i4>
      </vt:variant>
      <vt:variant>
        <vt:i4>0</vt:i4>
      </vt:variant>
      <vt:variant>
        <vt:i4>5</vt:i4>
      </vt:variant>
      <vt:variant>
        <vt:lpwstr>https://www.yit.cz/prodej-bytu/praha/praha-9/suomi-hloubetin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Šírková</dc:creator>
  <cp:keywords/>
  <dc:description/>
  <cp:lastModifiedBy>Marcela Kukaňová</cp:lastModifiedBy>
  <cp:revision>218</cp:revision>
  <cp:lastPrinted>2019-09-13T10:26:00Z</cp:lastPrinted>
  <dcterms:created xsi:type="dcterms:W3CDTF">2019-09-17T11:27:00Z</dcterms:created>
  <dcterms:modified xsi:type="dcterms:W3CDTF">2019-11-12T16:40:00Z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Owner">
    <vt:lpwstr>vendula.benesova@yit.cz</vt:lpwstr>
  </property>
  <property fmtid="{D5CDD505-2E9C-101B-9397-08002B2CF9AE}" pid="5" name="MSIP_Label_450d4c88-3773-4a01-8567-b4ed9ea2ad09_SetDate">
    <vt:lpwstr>2019-05-03T12:27:18.7682890Z</vt:lpwstr>
  </property>
  <property fmtid="{D5CDD505-2E9C-101B-9397-08002B2CF9AE}" pid="6" name="MSIP_Label_450d4c88-3773-4a01-8567-b4ed9ea2ad09_Name">
    <vt:lpwstr>Internal</vt:lpwstr>
  </property>
  <property fmtid="{D5CDD505-2E9C-101B-9397-08002B2CF9AE}" pid="7" name="MSIP_Label_450d4c88-3773-4a01-8567-b4ed9ea2ad09_Application">
    <vt:lpwstr>Microsoft Azure Information Protection</vt:lpwstr>
  </property>
  <property fmtid="{D5CDD505-2E9C-101B-9397-08002B2CF9AE}" pid="8" name="MSIP_Label_450d4c88-3773-4a01-8567-b4ed9ea2ad09_Extended_MSFT_Method">
    <vt:lpwstr>Automatic</vt:lpwstr>
  </property>
  <property fmtid="{D5CDD505-2E9C-101B-9397-08002B2CF9AE}" pid="9" name="Sensitivity">
    <vt:lpwstr>Internal</vt:lpwstr>
  </property>
</Properties>
</file>